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486"/>
        <w:gridCol w:w="1172"/>
        <w:gridCol w:w="3742"/>
        <w:gridCol w:w="4914"/>
      </w:tblGrid>
      <w:tr w:rsidR="00156336" w:rsidRPr="0079351A" w:rsidTr="00821271">
        <w:trPr>
          <w:trHeight w:val="784"/>
          <w:jc w:val="center"/>
        </w:trPr>
        <w:tc>
          <w:tcPr>
            <w:tcW w:w="5486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156336" w:rsidRPr="0079351A" w:rsidRDefault="00156336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6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156336" w:rsidRPr="0079351A" w:rsidRDefault="00156336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14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156336" w:rsidRPr="0079351A" w:rsidRDefault="00156336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5.2</w:t>
            </w:r>
          </w:p>
        </w:tc>
      </w:tr>
      <w:tr w:rsidR="0079351A" w:rsidRPr="0079351A" w:rsidTr="00821271">
        <w:trPr>
          <w:trHeight w:val="20"/>
          <w:jc w:val="center"/>
        </w:trPr>
        <w:tc>
          <w:tcPr>
            <w:tcW w:w="15314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8247C6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Thema des UV: </w:t>
            </w:r>
            <w:r w:rsidRPr="00D300B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„</w:t>
            </w:r>
            <w:r w:rsidR="00927547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Rolle, Handstand, Rad … und was geht noch?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="006E3525" w:rsidRPr="006E3525">
              <w:rPr>
                <w:rFonts w:eastAsia="Times New Roman" w:cs="Times New Roman"/>
                <w:iCs/>
                <w:szCs w:val="20"/>
                <w:lang w:eastAsia="de-DE"/>
              </w:rPr>
              <w:t xml:space="preserve"> –</w:t>
            </w:r>
            <w:r w:rsidR="00927547">
              <w:rPr>
                <w:rFonts w:eastAsia="Times New Roman" w:cs="Times New Roman"/>
                <w:iCs/>
                <w:szCs w:val="20"/>
                <w:lang w:eastAsia="de-DE"/>
              </w:rPr>
              <w:t xml:space="preserve"> </w:t>
            </w:r>
            <w:r w:rsidR="00832173">
              <w:rPr>
                <w:rFonts w:eastAsia="Times New Roman" w:cs="Times New Roman"/>
                <w:iCs/>
                <w:szCs w:val="20"/>
                <w:lang w:eastAsia="de-DE"/>
              </w:rPr>
              <w:t>G</w:t>
            </w:r>
            <w:r w:rsidR="00927547" w:rsidRPr="00927547">
              <w:rPr>
                <w:rFonts w:eastAsia="Times New Roman" w:cs="Times New Roman"/>
                <w:iCs/>
                <w:szCs w:val="20"/>
                <w:lang w:eastAsia="de-DE"/>
              </w:rPr>
              <w:t xml:space="preserve">rundlegende </w:t>
            </w:r>
            <w:r w:rsidR="00927547">
              <w:rPr>
                <w:rFonts w:eastAsia="Times New Roman" w:cs="Times New Roman"/>
                <w:iCs/>
                <w:szCs w:val="20"/>
                <w:lang w:eastAsia="de-DE"/>
              </w:rPr>
              <w:t xml:space="preserve">turnerische </w:t>
            </w:r>
            <w:r w:rsidR="00927547" w:rsidRPr="00927547">
              <w:rPr>
                <w:rFonts w:eastAsia="Times New Roman" w:cs="Times New Roman"/>
                <w:iCs/>
                <w:szCs w:val="20"/>
                <w:lang w:eastAsia="de-DE"/>
              </w:rPr>
              <w:t xml:space="preserve">Bewegungsfertigkeiten am Boden </w:t>
            </w:r>
            <w:r w:rsidR="00927547">
              <w:rPr>
                <w:rFonts w:eastAsia="Times New Roman" w:cs="Times New Roman"/>
                <w:iCs/>
                <w:szCs w:val="20"/>
                <w:lang w:eastAsia="de-DE"/>
              </w:rPr>
              <w:t xml:space="preserve">(Barren, Reck oder Schwebebalken) </w:t>
            </w:r>
            <w:r w:rsidR="00927547" w:rsidRPr="00927547">
              <w:rPr>
                <w:rFonts w:eastAsia="Times New Roman" w:cs="Times New Roman"/>
                <w:iCs/>
                <w:szCs w:val="20"/>
                <w:lang w:eastAsia="de-DE"/>
              </w:rPr>
              <w:t xml:space="preserve">für die Gestaltung einer </w:t>
            </w:r>
            <w:r w:rsidR="00821271">
              <w:rPr>
                <w:rFonts w:eastAsia="Times New Roman" w:cs="Times New Roman"/>
                <w:iCs/>
                <w:szCs w:val="20"/>
                <w:lang w:eastAsia="de-DE"/>
              </w:rPr>
              <w:t>Bewegungsverbindung</w:t>
            </w:r>
            <w:r w:rsidR="00927547" w:rsidRPr="00927547">
              <w:rPr>
                <w:rFonts w:eastAsia="Times New Roman" w:cs="Times New Roman"/>
                <w:iCs/>
                <w:szCs w:val="20"/>
                <w:lang w:eastAsia="de-DE"/>
              </w:rPr>
              <w:t xml:space="preserve"> nutzen </w:t>
            </w:r>
          </w:p>
        </w:tc>
      </w:tr>
      <w:tr w:rsidR="0079351A" w:rsidRPr="0079351A" w:rsidTr="00821271">
        <w:trPr>
          <w:trHeight w:val="20"/>
          <w:jc w:val="center"/>
        </w:trPr>
        <w:tc>
          <w:tcPr>
            <w:tcW w:w="6658" w:type="dxa"/>
            <w:gridSpan w:val="2"/>
            <w:tcBorders>
              <w:right w:val="dashed" w:sz="8" w:space="0" w:color="auto"/>
            </w:tcBorders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2A2D7E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 w:rsidR="00156336"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C11B41">
              <w:rPr>
                <w:rFonts w:eastAsia="Times New Roman" w:cs="Arial"/>
                <w:b/>
                <w:iCs/>
                <w:szCs w:val="24"/>
                <w:lang w:eastAsia="de-DE"/>
              </w:rPr>
              <w:t>5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Bewegen </w:t>
            </w:r>
            <w:r w:rsidR="008916A3">
              <w:rPr>
                <w:rFonts w:eastAsia="Times New Roman" w:cs="Arial"/>
                <w:b/>
                <w:iCs/>
                <w:szCs w:val="24"/>
                <w:lang w:eastAsia="de-DE"/>
              </w:rPr>
              <w:t>an Geräten – Turnen</w:t>
            </w:r>
          </w:p>
        </w:tc>
        <w:tc>
          <w:tcPr>
            <w:tcW w:w="8656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63241B" w:rsidRDefault="008247C6" w:rsidP="0077537E">
            <w:pPr>
              <w:spacing w:before="60" w:after="6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>a</w:t>
            </w:r>
            <w:r w:rsidR="0077537E"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– </w:t>
            </w:r>
            <w:r w:rsidRPr="00271A76">
              <w:rPr>
                <w:rFonts w:eastAsia="Times New Roman" w:cs="Arial"/>
                <w:b/>
                <w:szCs w:val="24"/>
                <w:lang w:eastAsia="de-DE"/>
              </w:rPr>
              <w:t>Bewegungsstruktur und Bewegungslerne</w:t>
            </w:r>
            <w:r w:rsidR="00927547">
              <w:rPr>
                <w:rFonts w:eastAsia="Times New Roman" w:cs="Arial"/>
                <w:b/>
                <w:szCs w:val="24"/>
                <w:lang w:eastAsia="de-DE"/>
              </w:rPr>
              <w:t>n</w:t>
            </w:r>
          </w:p>
          <w:p w:rsidR="00821271" w:rsidRPr="00271A76" w:rsidRDefault="00821271" w:rsidP="0077537E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b – Bewegungsgestaltung </w:t>
            </w:r>
          </w:p>
        </w:tc>
      </w:tr>
      <w:tr w:rsidR="0079351A" w:rsidRPr="0079351A" w:rsidTr="00821271">
        <w:trPr>
          <w:trHeight w:val="20"/>
          <w:jc w:val="center"/>
        </w:trPr>
        <w:tc>
          <w:tcPr>
            <w:tcW w:w="6658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897FC5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3A4FC9" w:rsidRDefault="00D837C4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n</w:t>
            </w:r>
            <w:r w:rsidR="003A4FC9">
              <w:rPr>
                <w:rFonts w:eastAsia="Times New Roman" w:cs="Arial"/>
                <w:iCs/>
                <w:szCs w:val="24"/>
                <w:lang w:eastAsia="de-DE"/>
              </w:rPr>
              <w:t>ormungebundenes Turnen an Geräten und Geräteko</w:t>
            </w:r>
            <w:r w:rsidR="003A4FC9">
              <w:rPr>
                <w:rFonts w:eastAsia="Times New Roman" w:cs="Arial"/>
                <w:iCs/>
                <w:szCs w:val="24"/>
                <w:lang w:eastAsia="de-DE"/>
              </w:rPr>
              <w:t>m</w:t>
            </w:r>
            <w:r w:rsidR="003A4FC9">
              <w:rPr>
                <w:rFonts w:eastAsia="Times New Roman" w:cs="Arial"/>
                <w:iCs/>
                <w:szCs w:val="24"/>
                <w:lang w:eastAsia="de-DE"/>
              </w:rPr>
              <w:t>binationen</w:t>
            </w:r>
          </w:p>
          <w:p w:rsidR="00662951" w:rsidRPr="0079351A" w:rsidRDefault="00D837C4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n</w:t>
            </w:r>
            <w:bookmarkStart w:id="0" w:name="_GoBack"/>
            <w:bookmarkEnd w:id="0"/>
            <w:r w:rsidR="003A4FC9">
              <w:rPr>
                <w:rFonts w:eastAsia="Times New Roman" w:cs="Arial"/>
                <w:iCs/>
                <w:szCs w:val="24"/>
                <w:lang w:eastAsia="de-DE"/>
              </w:rPr>
              <w:t xml:space="preserve">ormgebundenes </w:t>
            </w:r>
            <w:r w:rsidR="00C11B41" w:rsidRPr="00C11B41">
              <w:rPr>
                <w:rFonts w:eastAsia="Times New Roman" w:cs="Arial"/>
                <w:iCs/>
                <w:szCs w:val="24"/>
                <w:lang w:eastAsia="de-DE"/>
              </w:rPr>
              <w:t>Turnen an Geräten</w:t>
            </w:r>
            <w:r w:rsidR="003A4FC9">
              <w:rPr>
                <w:rFonts w:eastAsia="Times New Roman" w:cs="Arial"/>
                <w:iCs/>
                <w:szCs w:val="24"/>
                <w:lang w:eastAsia="de-DE"/>
              </w:rPr>
              <w:t xml:space="preserve"> und Gerätebahnen</w:t>
            </w:r>
          </w:p>
        </w:tc>
        <w:tc>
          <w:tcPr>
            <w:tcW w:w="8656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702B7A" w:rsidRDefault="008247C6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02B7A">
              <w:rPr>
                <w:rFonts w:eastAsia="Times New Roman" w:cs="Arial"/>
                <w:iCs/>
                <w:szCs w:val="24"/>
                <w:lang w:eastAsia="de-DE"/>
              </w:rPr>
              <w:t>Wahrnehmung und Körpererfahrung [a]</w:t>
            </w:r>
          </w:p>
          <w:p w:rsidR="00B524D5" w:rsidRDefault="00927547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927547">
              <w:rPr>
                <w:rFonts w:eastAsia="Times New Roman" w:cs="Arial"/>
                <w:iCs/>
                <w:szCs w:val="24"/>
                <w:lang w:eastAsia="de-DE"/>
              </w:rPr>
              <w:t>Informationsaufnahme und -verarbeitung bei sportlichen Bewegungen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 xml:space="preserve"> [a]</w:t>
            </w:r>
          </w:p>
          <w:p w:rsidR="00821271" w:rsidRDefault="00927547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927547">
              <w:rPr>
                <w:rFonts w:eastAsia="Times New Roman" w:cs="Arial"/>
                <w:iCs/>
                <w:szCs w:val="24"/>
                <w:lang w:eastAsia="de-DE"/>
              </w:rPr>
              <w:t>Struktur und Funktion von Bewegungen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 xml:space="preserve"> [a]</w:t>
            </w:r>
          </w:p>
          <w:p w:rsidR="00821271" w:rsidRPr="00821271" w:rsidRDefault="00821271" w:rsidP="0082127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Variation von Bewegung [b]</w:t>
            </w:r>
          </w:p>
        </w:tc>
      </w:tr>
      <w:tr w:rsidR="0079351A" w:rsidRPr="0079351A" w:rsidTr="00821271">
        <w:trPr>
          <w:trHeight w:val="20"/>
          <w:jc w:val="center"/>
        </w:trPr>
        <w:tc>
          <w:tcPr>
            <w:tcW w:w="6658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927547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927547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79351A" w:rsidRPr="00927547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927547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C11B41" w:rsidRPr="00927547" w:rsidRDefault="00C11B41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927547">
              <w:t>vielfältiges turnerisches Bewegen (Stützen, Balancie</w:t>
            </w:r>
            <w:r w:rsidR="00D300B0" w:rsidRPr="00927547">
              <w:softHyphen/>
            </w:r>
            <w:r w:rsidRPr="00927547">
              <w:t xml:space="preserve">ren, Rollen, Klettern, Springen, Hangeln, Schaukeln und Schwingen) an unterschiedlichen Geräten </w:t>
            </w:r>
            <w:r w:rsidR="003A4FC9">
              <w:t>und Gerät</w:t>
            </w:r>
            <w:r w:rsidR="003A4FC9">
              <w:t>e</w:t>
            </w:r>
            <w:r w:rsidR="003A4FC9">
              <w:t xml:space="preserve">kombinationen </w:t>
            </w:r>
            <w:r w:rsidRPr="00927547">
              <w:t>(z.B. Boden, Trampolin, Klettertaue, Reck/Barren, Bank/Bal</w:t>
            </w:r>
            <w:r w:rsidR="00D300B0" w:rsidRPr="00927547">
              <w:softHyphen/>
            </w:r>
            <w:r w:rsidRPr="00927547">
              <w:t>ken/</w:t>
            </w:r>
            <w:proofErr w:type="spellStart"/>
            <w:r w:rsidRPr="00927547">
              <w:t>Slackline</w:t>
            </w:r>
            <w:proofErr w:type="spellEnd"/>
            <w:r w:rsidRPr="00927547">
              <w:t xml:space="preserve">, Kasten/Bock, Sprossenwand, Boulder-/Kletterwand) demonstrieren </w:t>
            </w:r>
            <w:r w:rsidR="003A4FC9">
              <w:br/>
            </w:r>
            <w:r w:rsidRPr="00927547">
              <w:t>[6 BWK 5.1]</w:t>
            </w:r>
          </w:p>
          <w:p w:rsidR="0079351A" w:rsidRDefault="00351BAE" w:rsidP="00927547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927547">
              <w:t xml:space="preserve">eine </w:t>
            </w:r>
            <w:r w:rsidR="003A4FC9">
              <w:t>Bewegungsverbindung</w:t>
            </w:r>
            <w:r w:rsidRPr="00927547">
              <w:t xml:space="preserve"> aus turnerischen Grundel</w:t>
            </w:r>
            <w:r w:rsidRPr="00927547">
              <w:t>e</w:t>
            </w:r>
            <w:r w:rsidRPr="00927547">
              <w:t xml:space="preserve">menten an einem ausgewählten Gerät (Boden, </w:t>
            </w:r>
            <w:r w:rsidR="003A4FC9">
              <w:t>B</w:t>
            </w:r>
            <w:r w:rsidRPr="00927547">
              <w:t>arren, Reck oder Schwebebalken) demonstrieren</w:t>
            </w:r>
            <w:r w:rsidR="00745F3A" w:rsidRPr="00927547">
              <w:rPr>
                <w:rFonts w:eastAsia="Times New Roman" w:cs="Arial"/>
                <w:szCs w:val="24"/>
                <w:lang w:eastAsia="de-DE"/>
              </w:rPr>
              <w:t xml:space="preserve"> [</w:t>
            </w:r>
            <w:r w:rsidR="008247C6" w:rsidRPr="00927547">
              <w:rPr>
                <w:rFonts w:eastAsia="Times New Roman" w:cs="Arial"/>
                <w:szCs w:val="24"/>
                <w:lang w:eastAsia="de-DE"/>
              </w:rPr>
              <w:t>6</w:t>
            </w:r>
            <w:r w:rsidR="00745F3A" w:rsidRPr="00927547">
              <w:rPr>
                <w:rFonts w:eastAsia="Times New Roman" w:cs="Arial"/>
                <w:szCs w:val="24"/>
                <w:lang w:eastAsia="de-DE"/>
              </w:rPr>
              <w:t xml:space="preserve"> BWK </w:t>
            </w:r>
            <w:r w:rsidR="00927547" w:rsidRPr="00927547">
              <w:rPr>
                <w:rFonts w:eastAsia="Times New Roman" w:cs="Arial"/>
                <w:szCs w:val="24"/>
                <w:lang w:eastAsia="de-DE"/>
              </w:rPr>
              <w:t>5</w:t>
            </w:r>
            <w:r w:rsidR="00745F3A" w:rsidRPr="00927547">
              <w:rPr>
                <w:rFonts w:eastAsia="Times New Roman" w:cs="Arial"/>
                <w:szCs w:val="24"/>
                <w:lang w:eastAsia="de-DE"/>
              </w:rPr>
              <w:t>.</w:t>
            </w:r>
            <w:r w:rsidR="00C11B41" w:rsidRPr="00927547">
              <w:rPr>
                <w:rFonts w:eastAsia="Times New Roman" w:cs="Arial"/>
                <w:szCs w:val="24"/>
                <w:lang w:eastAsia="de-DE"/>
              </w:rPr>
              <w:t>2</w:t>
            </w:r>
            <w:r w:rsidR="008247C6" w:rsidRPr="00927547">
              <w:rPr>
                <w:rFonts w:eastAsia="Times New Roman" w:cs="Arial"/>
                <w:szCs w:val="24"/>
                <w:lang w:eastAsia="de-DE"/>
              </w:rPr>
              <w:t>]</w:t>
            </w:r>
          </w:p>
          <w:p w:rsidR="00E642A5" w:rsidRPr="00927547" w:rsidRDefault="00E642A5" w:rsidP="00927547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>
              <w:rPr>
                <w:rFonts w:eastAsia="Times New Roman" w:cs="Arial"/>
                <w:szCs w:val="24"/>
                <w:lang w:eastAsia="de-DE"/>
              </w:rPr>
              <w:t>grundlegende turnerische Sicherheits- und Hilfestellu</w:t>
            </w:r>
            <w:r>
              <w:rPr>
                <w:rFonts w:eastAsia="Times New Roman" w:cs="Arial"/>
                <w:szCs w:val="24"/>
                <w:lang w:eastAsia="de-DE"/>
              </w:rPr>
              <w:t>n</w:t>
            </w:r>
            <w:r>
              <w:rPr>
                <w:rFonts w:eastAsia="Times New Roman" w:cs="Arial"/>
                <w:szCs w:val="24"/>
                <w:lang w:eastAsia="de-DE"/>
              </w:rPr>
              <w:t xml:space="preserve">gen situationsbezogen wahrnehmen und sachgerecht ausführen </w:t>
            </w:r>
            <w:r w:rsidRPr="00927547">
              <w:rPr>
                <w:rFonts w:eastAsia="Times New Roman" w:cs="Arial"/>
                <w:szCs w:val="24"/>
                <w:lang w:eastAsia="de-DE"/>
              </w:rPr>
              <w:t>[6 BWK 5.</w:t>
            </w:r>
            <w:r>
              <w:rPr>
                <w:rFonts w:eastAsia="Times New Roman" w:cs="Arial"/>
                <w:szCs w:val="24"/>
                <w:lang w:eastAsia="de-DE"/>
              </w:rPr>
              <w:t>3</w:t>
            </w:r>
            <w:r w:rsidRPr="00927547">
              <w:rPr>
                <w:rFonts w:eastAsia="Times New Roman" w:cs="Arial"/>
                <w:szCs w:val="24"/>
                <w:lang w:eastAsia="de-DE"/>
              </w:rPr>
              <w:t>]</w:t>
            </w:r>
          </w:p>
        </w:tc>
        <w:tc>
          <w:tcPr>
            <w:tcW w:w="8656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8247C6" w:rsidRPr="00821271" w:rsidRDefault="008247C6" w:rsidP="00821271">
            <w:pPr>
              <w:numPr>
                <w:ilvl w:val="0"/>
                <w:numId w:val="2"/>
              </w:numPr>
              <w:spacing w:before="60" w:after="60" w:line="240" w:lineRule="auto"/>
              <w:ind w:left="454" w:hanging="357"/>
              <w:jc w:val="left"/>
              <w:rPr>
                <w:rFonts w:eastAsia="Times New Roman" w:cs="Arial"/>
                <w:iCs/>
                <w:sz w:val="23"/>
                <w:szCs w:val="23"/>
                <w:lang w:eastAsia="de-DE"/>
              </w:rPr>
            </w:pPr>
            <w:r w:rsidRPr="00821271">
              <w:rPr>
                <w:sz w:val="23"/>
                <w:szCs w:val="23"/>
              </w:rPr>
              <w:t xml:space="preserve">unterschiedliche </w:t>
            </w:r>
            <w:r w:rsidR="003A4FC9">
              <w:rPr>
                <w:sz w:val="23"/>
                <w:szCs w:val="23"/>
              </w:rPr>
              <w:t xml:space="preserve">Körperempfindungen und </w:t>
            </w:r>
            <w:r w:rsidRPr="00821271">
              <w:rPr>
                <w:sz w:val="23"/>
                <w:szCs w:val="23"/>
              </w:rPr>
              <w:t>Körperwahrnehmungen in vielfält</w:t>
            </w:r>
            <w:r w:rsidRPr="00821271">
              <w:rPr>
                <w:sz w:val="23"/>
                <w:szCs w:val="23"/>
              </w:rPr>
              <w:t>i</w:t>
            </w:r>
            <w:r w:rsidRPr="00821271">
              <w:rPr>
                <w:sz w:val="23"/>
                <w:szCs w:val="23"/>
              </w:rPr>
              <w:t>gen Bewegungs</w:t>
            </w:r>
            <w:r w:rsidR="00832173" w:rsidRPr="00821271">
              <w:rPr>
                <w:sz w:val="23"/>
                <w:szCs w:val="23"/>
              </w:rPr>
              <w:t>-</w:t>
            </w:r>
            <w:r w:rsidRPr="00821271">
              <w:rPr>
                <w:sz w:val="23"/>
                <w:szCs w:val="23"/>
              </w:rPr>
              <w:t>situationen beschreiben</w:t>
            </w:r>
            <w:r w:rsidR="007D28A3" w:rsidRPr="00821271">
              <w:rPr>
                <w:sz w:val="23"/>
                <w:szCs w:val="23"/>
              </w:rPr>
              <w:t xml:space="preserve"> </w:t>
            </w:r>
            <w:r w:rsidR="0077537E" w:rsidRPr="00821271">
              <w:rPr>
                <w:sz w:val="23"/>
                <w:szCs w:val="23"/>
              </w:rPr>
              <w:t>[</w:t>
            </w:r>
            <w:r w:rsidRPr="00821271">
              <w:rPr>
                <w:iCs/>
                <w:sz w:val="23"/>
                <w:szCs w:val="23"/>
              </w:rPr>
              <w:t>6</w:t>
            </w:r>
            <w:r w:rsidR="007D28A3" w:rsidRPr="00821271">
              <w:rPr>
                <w:iCs/>
                <w:sz w:val="23"/>
                <w:szCs w:val="23"/>
              </w:rPr>
              <w:t xml:space="preserve"> SK </w:t>
            </w:r>
            <w:r w:rsidRPr="00821271">
              <w:rPr>
                <w:iCs/>
                <w:sz w:val="23"/>
                <w:szCs w:val="23"/>
              </w:rPr>
              <w:t>a1</w:t>
            </w:r>
            <w:r w:rsidR="007D28A3" w:rsidRPr="00821271">
              <w:rPr>
                <w:iCs/>
                <w:sz w:val="23"/>
                <w:szCs w:val="23"/>
              </w:rPr>
              <w:t>]</w:t>
            </w:r>
          </w:p>
          <w:p w:rsidR="00927547" w:rsidRPr="00821271" w:rsidRDefault="00927547" w:rsidP="00821271">
            <w:pPr>
              <w:numPr>
                <w:ilvl w:val="0"/>
                <w:numId w:val="2"/>
              </w:numPr>
              <w:spacing w:before="60" w:after="60" w:line="240" w:lineRule="auto"/>
              <w:ind w:left="454" w:hanging="357"/>
              <w:jc w:val="left"/>
              <w:rPr>
                <w:rFonts w:eastAsia="Times New Roman" w:cs="Arial"/>
                <w:iCs/>
                <w:sz w:val="23"/>
                <w:szCs w:val="23"/>
                <w:lang w:eastAsia="de-DE"/>
              </w:rPr>
            </w:pPr>
            <w:r w:rsidRPr="00821271">
              <w:rPr>
                <w:rFonts w:eastAsia="Times New Roman" w:cs="Arial"/>
                <w:iCs/>
                <w:sz w:val="23"/>
                <w:szCs w:val="23"/>
                <w:lang w:eastAsia="de-DE"/>
              </w:rPr>
              <w:t xml:space="preserve">wesentliche Bewegungsmerkmale einfacher Bewegungsabläufe benennen </w:t>
            </w:r>
            <w:r w:rsidR="003A4FC9">
              <w:rPr>
                <w:rFonts w:eastAsia="Times New Roman" w:cs="Arial"/>
                <w:iCs/>
                <w:sz w:val="23"/>
                <w:szCs w:val="23"/>
                <w:lang w:eastAsia="de-DE"/>
              </w:rPr>
              <w:br/>
            </w:r>
            <w:r w:rsidRPr="00821271">
              <w:rPr>
                <w:rFonts w:eastAsia="Times New Roman" w:cs="Arial"/>
                <w:iCs/>
                <w:sz w:val="23"/>
                <w:szCs w:val="23"/>
                <w:lang w:eastAsia="de-DE"/>
              </w:rPr>
              <w:t>[6 SK a2]</w:t>
            </w:r>
          </w:p>
          <w:p w:rsidR="00821271" w:rsidRPr="00821271" w:rsidRDefault="00821271" w:rsidP="00821271">
            <w:pPr>
              <w:numPr>
                <w:ilvl w:val="0"/>
                <w:numId w:val="2"/>
              </w:numPr>
              <w:spacing w:before="60" w:after="60" w:line="240" w:lineRule="auto"/>
              <w:ind w:left="454" w:hanging="357"/>
              <w:jc w:val="left"/>
              <w:rPr>
                <w:rFonts w:eastAsia="Times New Roman" w:cs="Arial"/>
                <w:iCs/>
                <w:sz w:val="23"/>
                <w:szCs w:val="23"/>
                <w:lang w:eastAsia="de-DE"/>
              </w:rPr>
            </w:pPr>
            <w:r w:rsidRPr="00821271">
              <w:rPr>
                <w:rFonts w:eastAsia="Times New Roman" w:cs="Arial"/>
                <w:iCs/>
                <w:sz w:val="23"/>
                <w:szCs w:val="23"/>
                <w:lang w:eastAsia="de-DE"/>
              </w:rPr>
              <w:t>Grundformen gestalterischen Bewegens (in zwei Bewegungsfeldern) bene</w:t>
            </w:r>
            <w:r w:rsidRPr="00821271">
              <w:rPr>
                <w:rFonts w:eastAsia="Times New Roman" w:cs="Arial"/>
                <w:iCs/>
                <w:sz w:val="23"/>
                <w:szCs w:val="23"/>
                <w:lang w:eastAsia="de-DE"/>
              </w:rPr>
              <w:t>n</w:t>
            </w:r>
            <w:r w:rsidRPr="00821271">
              <w:rPr>
                <w:rFonts w:eastAsia="Times New Roman" w:cs="Arial"/>
                <w:iCs/>
                <w:sz w:val="23"/>
                <w:szCs w:val="23"/>
                <w:lang w:eastAsia="de-DE"/>
              </w:rPr>
              <w:t>nen [6 SK b1]</w:t>
            </w:r>
          </w:p>
          <w:p w:rsidR="007D28A3" w:rsidRPr="0079351A" w:rsidRDefault="007D28A3" w:rsidP="00821271">
            <w:pPr>
              <w:spacing w:before="60" w:after="6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szCs w:val="24"/>
                <w:lang w:eastAsia="de-DE"/>
              </w:rPr>
              <w:t>M</w:t>
            </w: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K</w:t>
            </w:r>
          </w:p>
          <w:p w:rsidR="00927547" w:rsidRPr="00821271" w:rsidRDefault="00927547" w:rsidP="00821271">
            <w:pPr>
              <w:numPr>
                <w:ilvl w:val="0"/>
                <w:numId w:val="2"/>
              </w:numPr>
              <w:spacing w:before="60" w:after="60" w:line="240" w:lineRule="auto"/>
              <w:ind w:left="454" w:hanging="357"/>
              <w:jc w:val="left"/>
              <w:rPr>
                <w:sz w:val="23"/>
                <w:szCs w:val="23"/>
              </w:rPr>
            </w:pPr>
            <w:r w:rsidRPr="00821271">
              <w:rPr>
                <w:sz w:val="23"/>
                <w:szCs w:val="23"/>
              </w:rPr>
              <w:t xml:space="preserve">mediengestützte Bewegungsbeobachtungen zur </w:t>
            </w:r>
            <w:proofErr w:type="spellStart"/>
            <w:r w:rsidRPr="00821271">
              <w:rPr>
                <w:sz w:val="23"/>
                <w:szCs w:val="23"/>
              </w:rPr>
              <w:t>kriteriengeleiteten</w:t>
            </w:r>
            <w:proofErr w:type="spellEnd"/>
            <w:r w:rsidRPr="00821271">
              <w:rPr>
                <w:sz w:val="23"/>
                <w:szCs w:val="23"/>
              </w:rPr>
              <w:t xml:space="preserve"> Rückme</w:t>
            </w:r>
            <w:r w:rsidRPr="00821271">
              <w:rPr>
                <w:sz w:val="23"/>
                <w:szCs w:val="23"/>
              </w:rPr>
              <w:t>l</w:t>
            </w:r>
            <w:r w:rsidRPr="00821271">
              <w:rPr>
                <w:sz w:val="23"/>
                <w:szCs w:val="23"/>
              </w:rPr>
              <w:t xml:space="preserve">dung </w:t>
            </w:r>
            <w:r w:rsidR="00832173" w:rsidRPr="00821271">
              <w:rPr>
                <w:sz w:val="23"/>
                <w:szCs w:val="23"/>
              </w:rPr>
              <w:t xml:space="preserve">auf grundlegendem Niveau </w:t>
            </w:r>
            <w:r w:rsidRPr="00821271">
              <w:rPr>
                <w:sz w:val="23"/>
                <w:szCs w:val="23"/>
              </w:rPr>
              <w:t>nutzen [6 MK a1]</w:t>
            </w:r>
          </w:p>
          <w:p w:rsidR="00702B7A" w:rsidRPr="00821271" w:rsidRDefault="00702B7A" w:rsidP="00821271">
            <w:pPr>
              <w:numPr>
                <w:ilvl w:val="0"/>
                <w:numId w:val="2"/>
              </w:numPr>
              <w:spacing w:before="60" w:after="60" w:line="240" w:lineRule="auto"/>
              <w:ind w:left="454" w:hanging="357"/>
              <w:jc w:val="left"/>
              <w:rPr>
                <w:sz w:val="23"/>
                <w:szCs w:val="23"/>
              </w:rPr>
            </w:pPr>
            <w:r w:rsidRPr="00821271">
              <w:rPr>
                <w:sz w:val="23"/>
                <w:szCs w:val="23"/>
              </w:rPr>
              <w:t>einfache Hilfen (z.B. Hilfestellungen, Geländehilfen, Visualisierungen, akust</w:t>
            </w:r>
            <w:r w:rsidRPr="00821271">
              <w:rPr>
                <w:sz w:val="23"/>
                <w:szCs w:val="23"/>
              </w:rPr>
              <w:t>i</w:t>
            </w:r>
            <w:r w:rsidRPr="00821271">
              <w:rPr>
                <w:sz w:val="23"/>
                <w:szCs w:val="23"/>
              </w:rPr>
              <w:t xml:space="preserve">sche Signale) beim Erlernen und Üben sportlicher Bewegungen verwenden </w:t>
            </w:r>
            <w:r w:rsidR="003A4FC9">
              <w:rPr>
                <w:sz w:val="23"/>
                <w:szCs w:val="23"/>
              </w:rPr>
              <w:br/>
            </w:r>
            <w:r w:rsidRPr="00821271">
              <w:rPr>
                <w:sz w:val="23"/>
                <w:szCs w:val="23"/>
              </w:rPr>
              <w:t>[6 MK a2]</w:t>
            </w:r>
          </w:p>
          <w:p w:rsidR="00927547" w:rsidRPr="00927547" w:rsidRDefault="00927547" w:rsidP="00821271">
            <w:pPr>
              <w:spacing w:before="60" w:after="60" w:line="240" w:lineRule="auto"/>
              <w:ind w:left="97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</w:t>
            </w:r>
            <w:r w:rsidRPr="00927547">
              <w:rPr>
                <w:rFonts w:cs="Arial"/>
                <w:b/>
              </w:rPr>
              <w:t>K</w:t>
            </w:r>
          </w:p>
          <w:p w:rsidR="0079351A" w:rsidRPr="00927547" w:rsidRDefault="00927547" w:rsidP="00821271">
            <w:pPr>
              <w:numPr>
                <w:ilvl w:val="0"/>
                <w:numId w:val="2"/>
              </w:numPr>
              <w:spacing w:before="60" w:after="60" w:line="240" w:lineRule="auto"/>
              <w:ind w:left="454" w:hanging="357"/>
              <w:jc w:val="left"/>
              <w:rPr>
                <w:rFonts w:cs="Arial"/>
                <w:iCs/>
              </w:rPr>
            </w:pPr>
            <w:r w:rsidRPr="00821271">
              <w:rPr>
                <w:sz w:val="23"/>
                <w:szCs w:val="23"/>
              </w:rPr>
              <w:t>einfache Bewegungsabläufe hinsichtlich der Bewegungsqualität auf grundl</w:t>
            </w:r>
            <w:r w:rsidRPr="00821271">
              <w:rPr>
                <w:sz w:val="23"/>
                <w:szCs w:val="23"/>
              </w:rPr>
              <w:t>e</w:t>
            </w:r>
            <w:r w:rsidRPr="00821271">
              <w:rPr>
                <w:sz w:val="23"/>
                <w:szCs w:val="23"/>
              </w:rPr>
              <w:t xml:space="preserve">gendem Niveau </w:t>
            </w:r>
            <w:proofErr w:type="spellStart"/>
            <w:r w:rsidRPr="00821271">
              <w:rPr>
                <w:sz w:val="23"/>
                <w:szCs w:val="23"/>
              </w:rPr>
              <w:t>kriteriengeleitet</w:t>
            </w:r>
            <w:proofErr w:type="spellEnd"/>
            <w:r w:rsidRPr="00821271">
              <w:rPr>
                <w:sz w:val="23"/>
                <w:szCs w:val="23"/>
              </w:rPr>
              <w:t xml:space="preserve"> beurteilen [6 UK a1]</w:t>
            </w:r>
          </w:p>
        </w:tc>
      </w:tr>
    </w:tbl>
    <w:p w:rsidR="007E5358" w:rsidRPr="0079351A" w:rsidRDefault="007E5358" w:rsidP="00F84985">
      <w:pPr>
        <w:spacing w:after="0" w:line="240" w:lineRule="auto"/>
      </w:pPr>
    </w:p>
    <w:sectPr w:rsidR="007E5358" w:rsidRPr="0079351A" w:rsidSect="00821271">
      <w:pgSz w:w="16838" w:h="11906" w:orient="landscape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042E47"/>
    <w:rsid w:val="00155442"/>
    <w:rsid w:val="00156336"/>
    <w:rsid w:val="001E364E"/>
    <w:rsid w:val="00204D79"/>
    <w:rsid w:val="00271A76"/>
    <w:rsid w:val="002A2D7E"/>
    <w:rsid w:val="002C1F87"/>
    <w:rsid w:val="002E3828"/>
    <w:rsid w:val="00351BAE"/>
    <w:rsid w:val="003A4FC9"/>
    <w:rsid w:val="003D6B19"/>
    <w:rsid w:val="004072B7"/>
    <w:rsid w:val="004300C2"/>
    <w:rsid w:val="005B55D7"/>
    <w:rsid w:val="005C7511"/>
    <w:rsid w:val="0063241B"/>
    <w:rsid w:val="00662951"/>
    <w:rsid w:val="006E3525"/>
    <w:rsid w:val="00702B7A"/>
    <w:rsid w:val="00731380"/>
    <w:rsid w:val="00745F3A"/>
    <w:rsid w:val="0077537E"/>
    <w:rsid w:val="0079351A"/>
    <w:rsid w:val="007B3202"/>
    <w:rsid w:val="007D28A3"/>
    <w:rsid w:val="007E5358"/>
    <w:rsid w:val="00821271"/>
    <w:rsid w:val="008247C6"/>
    <w:rsid w:val="00832173"/>
    <w:rsid w:val="008916A3"/>
    <w:rsid w:val="00897FC5"/>
    <w:rsid w:val="00927547"/>
    <w:rsid w:val="009F14A6"/>
    <w:rsid w:val="00A95EAA"/>
    <w:rsid w:val="00B2133B"/>
    <w:rsid w:val="00B524D5"/>
    <w:rsid w:val="00BB0E46"/>
    <w:rsid w:val="00C11B41"/>
    <w:rsid w:val="00C4686B"/>
    <w:rsid w:val="00CC1C3D"/>
    <w:rsid w:val="00CD5D9D"/>
    <w:rsid w:val="00D300B0"/>
    <w:rsid w:val="00D837C4"/>
    <w:rsid w:val="00E13948"/>
    <w:rsid w:val="00E642A5"/>
    <w:rsid w:val="00F8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289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2019-06-18T09:07:00Z</dcterms:created>
  <dcterms:modified xsi:type="dcterms:W3CDTF">2019-06-18T09:07:00Z</dcterms:modified>
</cp:coreProperties>
</file>